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123" w:rsidRPr="001C1123" w:rsidRDefault="001C1123" w:rsidP="001C112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C112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Резолюция Регионального женского Форума «Национальные проекты России: настоящее и будущее Сахалинской области»</w:t>
      </w:r>
    </w:p>
    <w:p w:rsidR="001C1123" w:rsidRPr="001C1123" w:rsidRDefault="001C1123" w:rsidP="001C11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1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В рамках Национального проекта «Образование» (Мурашова Н.А.)</w:t>
      </w:r>
    </w:p>
    <w:p w:rsidR="001C1123" w:rsidRPr="001C1123" w:rsidRDefault="001C1123" w:rsidP="001C11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1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Правительству Сахалинской области:</w:t>
      </w:r>
    </w:p>
    <w:p w:rsidR="001C1123" w:rsidRPr="001C1123" w:rsidRDefault="001C1123" w:rsidP="001C11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123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путём ввода новых детских садов и развития учреждений частного дошкольного образования к 2022 году ликвидировать очередь детей ясельного возраста от 1,5 лет в Сахалинской области;</w:t>
      </w:r>
    </w:p>
    <w:p w:rsidR="001C1123" w:rsidRPr="001C1123" w:rsidRDefault="001C1123" w:rsidP="001C11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123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обеспечить безусловное выполнение поручения Президента Российской Федерации Путина В.В. №Пр-2821 от 5 декабря 2014 года в части перехода на односменное начальное и общее среднее образование в Сахалинской области;</w:t>
      </w:r>
    </w:p>
    <w:p w:rsidR="001C1123" w:rsidRPr="001C1123" w:rsidRDefault="001C1123" w:rsidP="001C11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123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до 2023 года обеспечить 100 процентное обустройство фасадов дошкольных и школьных учреждений Сахалинской области с применением энергосберегающих технологий.</w:t>
      </w:r>
    </w:p>
    <w:p w:rsidR="001C1123" w:rsidRPr="001C1123" w:rsidRDefault="001C1123" w:rsidP="001C11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1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В рамках Национального проекта «Демография» (Касьянова Е.Н.)</w:t>
      </w:r>
    </w:p>
    <w:p w:rsidR="001C1123" w:rsidRPr="001C1123" w:rsidRDefault="001C1123" w:rsidP="001C11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1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Правительству Сахалинской области:</w:t>
      </w:r>
    </w:p>
    <w:p w:rsidR="001C1123" w:rsidRPr="001C1123" w:rsidRDefault="001C1123" w:rsidP="001C11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123">
        <w:rPr>
          <w:rFonts w:ascii="Times New Roman" w:eastAsia="Times New Roman" w:hAnsi="Times New Roman" w:cs="Times New Roman"/>
          <w:sz w:val="24"/>
          <w:szCs w:val="24"/>
          <w:lang w:eastAsia="ru-RU"/>
        </w:rPr>
        <w:t>1. мерами социальной помощи снизить порог бедности сахалинцев: в 2019 году – до 4,7 %, в 2020 году – до 4,2 %, к 2025 году – до 2,5 %.</w:t>
      </w:r>
    </w:p>
    <w:p w:rsidR="001C1123" w:rsidRPr="001C1123" w:rsidRDefault="001C1123" w:rsidP="001C11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123">
        <w:rPr>
          <w:rFonts w:ascii="Times New Roman" w:eastAsia="Times New Roman" w:hAnsi="Times New Roman" w:cs="Times New Roman"/>
          <w:sz w:val="24"/>
          <w:szCs w:val="24"/>
          <w:lang w:eastAsia="ru-RU"/>
        </w:rPr>
        <w:t>2. увеличить среднюю продолжительность жизни в Сахалинской области с 70, года в 2018 году: к 2022 году – до 75,5, к 2025 году – до 78,1 года;</w:t>
      </w:r>
    </w:p>
    <w:p w:rsidR="001C1123" w:rsidRPr="001C1123" w:rsidRDefault="001C1123" w:rsidP="001C11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123">
        <w:rPr>
          <w:rFonts w:ascii="Times New Roman" w:eastAsia="Times New Roman" w:hAnsi="Times New Roman" w:cs="Times New Roman"/>
          <w:sz w:val="24"/>
          <w:szCs w:val="24"/>
          <w:lang w:eastAsia="ru-RU"/>
        </w:rPr>
        <w:t>3. к 2022 году перейти на 100 процентную персонифицированную социальную поддержку населения;</w:t>
      </w:r>
    </w:p>
    <w:p w:rsidR="001C1123" w:rsidRPr="001C1123" w:rsidRDefault="001C1123" w:rsidP="001C11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123">
        <w:rPr>
          <w:rFonts w:ascii="Times New Roman" w:eastAsia="Times New Roman" w:hAnsi="Times New Roman" w:cs="Times New Roman"/>
          <w:sz w:val="24"/>
          <w:szCs w:val="24"/>
          <w:lang w:eastAsia="ru-RU"/>
        </w:rPr>
        <w:t>4. к 2025 году добиться ежегодного естественного прироста населения на 1 процент;</w:t>
      </w:r>
    </w:p>
    <w:p w:rsidR="001C1123" w:rsidRPr="001C1123" w:rsidRDefault="001C1123" w:rsidP="001C11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123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рассмотреть возможность предоставления санаторно-курортных путёвок всем пенсионерам Сахалинской области, в том числе работающим.</w:t>
      </w:r>
    </w:p>
    <w:p w:rsidR="001C1123" w:rsidRPr="001C1123" w:rsidRDefault="001C1123" w:rsidP="001C11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1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В рамках Национального проекта «Здравоохранение» (Ющук В.Н.)</w:t>
      </w:r>
    </w:p>
    <w:p w:rsidR="001C1123" w:rsidRPr="001C1123" w:rsidRDefault="001C1123" w:rsidP="001C11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1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Правительству Сахалинской области:</w:t>
      </w:r>
    </w:p>
    <w:p w:rsidR="001C1123" w:rsidRPr="001C1123" w:rsidRDefault="001C1123" w:rsidP="001C11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123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продолжить развитие профилактического направления в межведомственном взаимодействии всех органов муниципальной и государственной власти, обратить особое внимание на качество проведения профилактических медицинских осмотров населения;</w:t>
      </w:r>
    </w:p>
    <w:p w:rsidR="001C1123" w:rsidRPr="001C1123" w:rsidRDefault="001C1123" w:rsidP="001C11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1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усилить информационно-коммуникационную кампанию с использованием основных телекоммуникационных каналов Сахалинской области, её основными направлениями определить: пропаганда сокращения потребления алкоголя, пропаганда сокращения потребления табака, а также иных форм потребления никотина, пропаганда ответственного отношения к рациону питания, пропаганда ответственного отношения к репродуктивному здоровью, в том числе профилактика абортов, и повышение приверженности вакцинации. </w:t>
      </w:r>
    </w:p>
    <w:p w:rsidR="001C1123" w:rsidRPr="001C1123" w:rsidRDefault="001C1123" w:rsidP="001C11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123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продолжить внедрение передовых технологий кардиологической реабилитации, позволяющих существенно ускорить реабилитацию пациентов и значительно улучшить качество их жизни;</w:t>
      </w:r>
    </w:p>
    <w:p w:rsidR="001C1123" w:rsidRPr="001C1123" w:rsidRDefault="001C1123" w:rsidP="001C11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123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повысить онкологическую настороженность врачей всех специальностей, с целью выявления онкологических заболеваний на ранних стадиях;</w:t>
      </w:r>
    </w:p>
    <w:p w:rsidR="001C1123" w:rsidRPr="001C1123" w:rsidRDefault="001C1123" w:rsidP="001C11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123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рассмотреть опыт применения профилактики и раннего выявления болезней системы кровообращения у детей 12-летнего возраста в Алтайском крае.</w:t>
      </w:r>
    </w:p>
    <w:p w:rsidR="001C1123" w:rsidRPr="001C1123" w:rsidRDefault="001C1123" w:rsidP="001C11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1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Главам муниципальных образований Сахалинской области:</w:t>
      </w:r>
    </w:p>
    <w:p w:rsidR="001C1123" w:rsidRPr="001C1123" w:rsidRDefault="001C1123" w:rsidP="001C11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123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развивать активное волонтерское движение по профилактической деятельности;</w:t>
      </w:r>
    </w:p>
    <w:p w:rsidR="001C1123" w:rsidRPr="001C1123" w:rsidRDefault="001C1123" w:rsidP="001C11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123">
        <w:rPr>
          <w:rFonts w:ascii="Times New Roman" w:eastAsia="Times New Roman" w:hAnsi="Times New Roman" w:cs="Times New Roman"/>
          <w:sz w:val="24"/>
          <w:szCs w:val="24"/>
          <w:lang w:eastAsia="ru-RU"/>
        </w:rPr>
        <w:t>2. мотивировать руководителей предприятий всех форм собственности к внедрению модельных корпоративных программ, содержащих наилучшие практики по укреплению здоровья работников, в том числе внедрение модуля «Профилактика ВИЧ/СПИДа на рабочих местах»;</w:t>
      </w:r>
    </w:p>
    <w:p w:rsidR="001C1123" w:rsidRPr="001C1123" w:rsidRDefault="001C1123" w:rsidP="001C11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123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продолжить сотрудничество с социально ориентированными некоммерческими организациями по пропаганде здорового образа жизни в муниципальных образованиях.</w:t>
      </w:r>
    </w:p>
    <w:p w:rsidR="001C1123" w:rsidRPr="001C1123" w:rsidRDefault="001C1123" w:rsidP="001C11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1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Социально ориентированным некоммерческим организациям:</w:t>
      </w:r>
    </w:p>
    <w:p w:rsidR="001C1123" w:rsidRPr="001C1123" w:rsidRDefault="001C1123" w:rsidP="001C11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123">
        <w:rPr>
          <w:rFonts w:ascii="Times New Roman" w:eastAsia="Times New Roman" w:hAnsi="Times New Roman" w:cs="Times New Roman"/>
          <w:sz w:val="24"/>
          <w:szCs w:val="24"/>
          <w:lang w:eastAsia="ru-RU"/>
        </w:rPr>
        <w:t>1. Активно вести работу по пропаганде здорового образа жизни, профилактике вредных привычек у жителей региона;</w:t>
      </w:r>
    </w:p>
    <w:p w:rsidR="001C1123" w:rsidRPr="001C1123" w:rsidRDefault="001C1123" w:rsidP="001C11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123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Участвовать в реализации региональных и муниципальных проектов и программ, направленных на профилактику неинфекционных заболеваний и пропаганду здорового образа жизни.</w:t>
      </w:r>
    </w:p>
    <w:p w:rsidR="001C1123" w:rsidRPr="001C1123" w:rsidRDefault="001C1123" w:rsidP="001C11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1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В рамках Национального проекта «Культура» (Лаврик Н.В.)</w:t>
      </w:r>
    </w:p>
    <w:p w:rsidR="001C1123" w:rsidRPr="001C1123" w:rsidRDefault="001C1123" w:rsidP="001C11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1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Правительству Российской Федерации:</w:t>
      </w:r>
    </w:p>
    <w:p w:rsidR="001C1123" w:rsidRPr="001C1123" w:rsidRDefault="001C1123" w:rsidP="001C11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123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включить в федеральный проект поддержку строительства, реконструкции, капитального ремонта и материально-технического оснащения зданий образовательных организаций, реализующих предпрофессиональные образовательные программы, программы среднего и дополнительного профессионального образования в сфере культуры, а также региональных музеев, в т.ч. фондохранилищ;</w:t>
      </w:r>
    </w:p>
    <w:p w:rsidR="001C1123" w:rsidRPr="001C1123" w:rsidRDefault="001C1123" w:rsidP="001C11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сформировать на федеральном уровне централизованную систему, регулирующую выездную выставочную деятельность федеральных и региональных музеев (по примеру </w:t>
      </w:r>
      <w:r w:rsidRPr="001C11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программы гастролей концертных коллективов «Всероссийские филармонические сезоны», программы поддержки театральных коллективов «Большие гастроли»);</w:t>
      </w:r>
    </w:p>
    <w:p w:rsidR="001C1123" w:rsidRPr="001C1123" w:rsidRDefault="001C1123" w:rsidP="001C11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123">
        <w:rPr>
          <w:rFonts w:ascii="Times New Roman" w:eastAsia="Times New Roman" w:hAnsi="Times New Roman" w:cs="Times New Roman"/>
          <w:sz w:val="24"/>
          <w:szCs w:val="24"/>
          <w:lang w:eastAsia="ru-RU"/>
        </w:rPr>
        <w:t>3. с целью пополнения фондов региональных художественных музеев рассмотреть возможность поддержки художников, скульпторов (из числа членов Союза художников Российской Федерации) путем приобретения их произведений;</w:t>
      </w:r>
    </w:p>
    <w:p w:rsidR="001C1123" w:rsidRPr="001C1123" w:rsidRDefault="001C1123" w:rsidP="001C11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123">
        <w:rPr>
          <w:rFonts w:ascii="Times New Roman" w:eastAsia="Times New Roman" w:hAnsi="Times New Roman" w:cs="Times New Roman"/>
          <w:sz w:val="24"/>
          <w:szCs w:val="24"/>
          <w:lang w:eastAsia="ru-RU"/>
        </w:rPr>
        <w:t>4. включить в федеральный проект поддержку в форме субсидий или грантов цифровизации деятельности учреждений сферы культуры;</w:t>
      </w:r>
    </w:p>
    <w:p w:rsidR="001C1123" w:rsidRPr="001C1123" w:rsidRDefault="001C1123" w:rsidP="001C11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123">
        <w:rPr>
          <w:rFonts w:ascii="Times New Roman" w:eastAsia="Times New Roman" w:hAnsi="Times New Roman" w:cs="Times New Roman"/>
          <w:sz w:val="24"/>
          <w:szCs w:val="24"/>
          <w:lang w:eastAsia="ru-RU"/>
        </w:rPr>
        <w:t>5. для финансового обеспечения реализации Национальных проектов закрепить на период реализации Национальных проектов в федеральном законодательстве постоянную норму о возможности возврата в текущем году остатков целевых межбюджетных трансфертов, неосвоенных в отчетном году, при наличии у субъектов РФ потребности.</w:t>
      </w:r>
    </w:p>
    <w:p w:rsidR="001C1123" w:rsidRPr="001C1123" w:rsidRDefault="001C1123" w:rsidP="001C11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1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Правительству Сахалинской области:</w:t>
      </w:r>
    </w:p>
    <w:p w:rsidR="001C1123" w:rsidRPr="001C1123" w:rsidRDefault="001C1123" w:rsidP="001C11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123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включить в проект Национальной программы развития Дальнего Востока до 2025 года и на перспективу до 2035 года мероприятия по проведению капитальных ремонтов сельских библиотек;</w:t>
      </w:r>
    </w:p>
    <w:p w:rsidR="001C1123" w:rsidRPr="001C1123" w:rsidRDefault="001C1123" w:rsidP="001C11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123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внедрить механизм целевой контрактной подготовки молодых специалистов для учреждений культуры, включая обеспечение мер финансовой поддержки (выплата стипендии на период обучения в профильном ВУЗе при условии заключения контракта, предусматривающего обязательство трудоустройства по окончании ВУЗа в государственное или муниципальное учреждение сферы культуры, разовые целевые выплаты при трудоустройстве на работу в учреждения культуры в сельской местности);</w:t>
      </w:r>
    </w:p>
    <w:p w:rsidR="001C1123" w:rsidRPr="001C1123" w:rsidRDefault="001C1123" w:rsidP="001C11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123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рассмотреть возможность выделения на конкурсной основе иных межбюджетных трансфертов органам местного самоуправления области для обеспечения модернизации официальных сайтов муниципальных учреждений культуры.</w:t>
      </w:r>
    </w:p>
    <w:p w:rsidR="001C1123" w:rsidRPr="001C1123" w:rsidRDefault="001C1123" w:rsidP="001C11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1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Главам муниципальных образований Сахалинской области:</w:t>
      </w:r>
    </w:p>
    <w:p w:rsidR="001C1123" w:rsidRPr="001C1123" w:rsidRDefault="001C1123" w:rsidP="001C11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123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включить в программы развития сферы культуры городских округов Сахалинской области целевые показатели и мероприятия, направленные на достижение результатов федеральных и региональных проектов по направлению «Культура»;</w:t>
      </w:r>
    </w:p>
    <w:p w:rsidR="001C1123" w:rsidRPr="001C1123" w:rsidRDefault="001C1123" w:rsidP="001C11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123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рекомендовать обеспечить во всех муниципальных библиотеках области широкополосного доступа к Интернету;</w:t>
      </w:r>
    </w:p>
    <w:p w:rsidR="001C1123" w:rsidRPr="001C1123" w:rsidRDefault="001C1123" w:rsidP="001C11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123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создать разделы на официальных сайтах администраций муниципальных образований, органов управления сферой культуры и их подведомственных учреждений, обеспечивающих открытость для общественности хода реализации Национального проекта «Культура»;</w:t>
      </w:r>
    </w:p>
    <w:p w:rsidR="001C1123" w:rsidRPr="001C1123" w:rsidRDefault="001C1123" w:rsidP="001C11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123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обеспечить поддержку местных отделений Общероссийской общественно-государственной организации "Союз женщин России" в работе с населением по реализации Национального проекта "Культура".</w:t>
      </w:r>
    </w:p>
    <w:p w:rsidR="001C1123" w:rsidRPr="001C1123" w:rsidRDefault="001C1123" w:rsidP="001C11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1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Социально ориентированным некоммерческим организациям: </w:t>
      </w:r>
    </w:p>
    <w:p w:rsidR="001C1123" w:rsidRPr="001C1123" w:rsidRDefault="001C1123" w:rsidP="001C11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1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в срок до 01.10.2019 г. провести во всех муниципальных первичных женских организациях информационные конференции, круглые столы, собрания по обсуждению целей, задач, мероприятий, Национальных проектов;</w:t>
      </w:r>
    </w:p>
    <w:p w:rsidR="001C1123" w:rsidRPr="001C1123" w:rsidRDefault="001C1123" w:rsidP="001C11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123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систематически изучать общественное мнение населения с целью определения уровня информированности населения по вопросам реализации региональных и федеральных проектов;</w:t>
      </w:r>
    </w:p>
    <w:p w:rsidR="001C1123" w:rsidRPr="001C1123" w:rsidRDefault="001C1123" w:rsidP="001C11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123">
        <w:rPr>
          <w:rFonts w:ascii="Times New Roman" w:eastAsia="Times New Roman" w:hAnsi="Times New Roman" w:cs="Times New Roman"/>
          <w:sz w:val="24"/>
          <w:szCs w:val="24"/>
          <w:lang w:eastAsia="ru-RU"/>
        </w:rPr>
        <w:t>3. сформировать информационные мобильные группы для встреч с населением по разъяснению хода исполнения Национальных проектов и предполагаемых результатов, изучения общественного мнения;</w:t>
      </w:r>
    </w:p>
    <w:p w:rsidR="001C1123" w:rsidRPr="001C1123" w:rsidRDefault="001C1123" w:rsidP="001C11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123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создать при правлении областного совета женщин Экспертный совет из числа авторитетов в профессиональном сообществе женщин, общественных деятелей, ученых, специалистов для содействия в аналитической, проектной, научно – методической, информационной, консультационной деятельности и продвижения лучших практик в деятельность региональных, муниципальных советов женщин;</w:t>
      </w:r>
    </w:p>
    <w:p w:rsidR="001C1123" w:rsidRPr="001C1123" w:rsidRDefault="001C1123" w:rsidP="001C11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123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развивать эффективные практики советов женщин в работе с семьей, сохранения здоровья женщин всех возрастов, формированию института наставничества, экологической культуры;</w:t>
      </w:r>
    </w:p>
    <w:p w:rsidR="001C1123" w:rsidRPr="001C1123" w:rsidRDefault="001C1123" w:rsidP="001C11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123">
        <w:rPr>
          <w:rFonts w:ascii="Times New Roman" w:eastAsia="Times New Roman" w:hAnsi="Times New Roman" w:cs="Times New Roman"/>
          <w:sz w:val="24"/>
          <w:szCs w:val="24"/>
          <w:lang w:eastAsia="ru-RU"/>
        </w:rPr>
        <w:t>6. осуществлять общественный контроль за достижением целевых показателей Национальных проектов, стратегических документов: Концепции демографической политики в РФ, Концепции государственной семейной политики в РФ, Мероприятий Десятилетия детства, Национальной стратегии действий в интересах женщин, Стратегии действий в интересах граждан старшего поколения в РФ, Стратегии государственной культурной политики на период до 2030 года.</w:t>
      </w:r>
    </w:p>
    <w:p w:rsidR="001C1123" w:rsidRPr="001C1123" w:rsidRDefault="001C1123" w:rsidP="001C11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1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В рамках Национального проекта «Жильё и городская среда» (Зайцев Д.В.)</w:t>
      </w:r>
    </w:p>
    <w:p w:rsidR="001C1123" w:rsidRPr="001C1123" w:rsidRDefault="001C1123" w:rsidP="001C11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1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Правительству Сахалинской области</w:t>
      </w:r>
    </w:p>
    <w:p w:rsidR="001C1123" w:rsidRPr="001C1123" w:rsidRDefault="001C1123" w:rsidP="001C11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123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включить в программу поддержки молодых специалистов, специалистов в сфере ЖКХ, в том числе на улучшение жилищных условий путем получения арендного жилья;</w:t>
      </w:r>
    </w:p>
    <w:p w:rsidR="001C1123" w:rsidRPr="001C1123" w:rsidRDefault="001C1123" w:rsidP="001C11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123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рассмотреть возможность расширения перечня работ в рамках субсидии на проведение ремонта отдельных элементов общего имущества многоквартирного дома, а именно на:</w:t>
      </w:r>
    </w:p>
    <w:p w:rsidR="001C1123" w:rsidRPr="001C1123" w:rsidRDefault="001C1123" w:rsidP="001C11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123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восстановление бойлеров (теплообменников);</w:t>
      </w:r>
    </w:p>
    <w:p w:rsidR="001C1123" w:rsidRPr="001C1123" w:rsidRDefault="001C1123" w:rsidP="001C11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12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ремонт межпанельных швов;</w:t>
      </w:r>
    </w:p>
    <w:p w:rsidR="001C1123" w:rsidRPr="001C1123" w:rsidRDefault="001C1123" w:rsidP="001C11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12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ремонт придомовой территории (в случае, если земельный участок входит в состав общего имущества);</w:t>
      </w:r>
    </w:p>
    <w:p w:rsidR="001C1123" w:rsidRPr="001C1123" w:rsidRDefault="001C1123" w:rsidP="001C11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123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установка снегозадержателей на кровли.</w:t>
      </w:r>
    </w:p>
    <w:p w:rsidR="001C1123" w:rsidRPr="001C1123" w:rsidRDefault="001C1123" w:rsidP="001C11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123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замена и ремонт внутридомовых инженерных систем (хвс,гвс,цо, водоотведение), только в подвальных помещениях минуя стояки в квартирах в том числе установка погодного регулятора на общедомовом приборе учета;</w:t>
      </w:r>
    </w:p>
    <w:p w:rsidR="001C1123" w:rsidRPr="001C1123" w:rsidRDefault="001C1123" w:rsidP="001C11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1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очистка кровель от снега и наледи с предоставлением фото до и после.</w:t>
      </w:r>
    </w:p>
    <w:p w:rsidR="001C1123" w:rsidRPr="001C1123" w:rsidRDefault="001C1123" w:rsidP="001C11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123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 выделении субсидии органам местного самоуправления на проведение ремонта отдельных элементов общего имущества многоквартирного предусмотреть в Порядке обязательное проведение осмотра ремонта объекта соответствующим органом местного самоуправления (техническим надзором) до начала и после окончания работ, а также локально-сметные расчеты должны быть согласованы с соответствующим органом местного самоуправления (техническим надзором);</w:t>
      </w:r>
    </w:p>
    <w:p w:rsidR="001C1123" w:rsidRPr="001C1123" w:rsidRDefault="001C1123" w:rsidP="001C11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123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разработать региональную меру поддержки управляющим организациям, территориальным общественным самоуправления либо иным третьим лицам, осуществляющим содержание детских игровых комплексов и спортивных площадок, расположенных на придомовых территориях, либо на общественных пространствах;</w:t>
      </w:r>
    </w:p>
    <w:p w:rsidR="001C1123" w:rsidRPr="001C1123" w:rsidRDefault="001C1123" w:rsidP="001C11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123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разработать программу проведения энергоэффективного капитального ремонта общего имущества многоквартирных домов, в том числе по проведению работ по замене инженерных систем (хвс,гвс,цо, водоотведение) и электроснабжения;</w:t>
      </w:r>
    </w:p>
    <w:p w:rsidR="001C1123" w:rsidRPr="001C1123" w:rsidRDefault="001C1123" w:rsidP="001C11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123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предусмотреть поправки в областной бюджет на 2019 год на реализацию программы на возмещение части затрат по договорам финансовой аренды (лизинга) на приобретение техники для содержание придомовых территорий многоквартирных домов;</w:t>
      </w:r>
    </w:p>
    <w:p w:rsidR="001C1123" w:rsidRPr="001C1123" w:rsidRDefault="001C1123" w:rsidP="001C11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123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пересмотреть норматив электрической энергии в целях содержания общего имущества многоквартирного дома, так как он не покрывает фактические затраты, либо предусмотреть в областном бюджете на 2019 год денежные средства на субсидию на возмещение затрат за потребленную электрическую энергию, возникающих в результате технологических потерь в общедомовых сетях многоквартирных домов, оборудованных приборами учета;  </w:t>
      </w:r>
    </w:p>
    <w:p w:rsidR="001C1123" w:rsidRPr="001C1123" w:rsidRDefault="001C1123" w:rsidP="001C11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123">
        <w:rPr>
          <w:rFonts w:ascii="Times New Roman" w:eastAsia="Times New Roman" w:hAnsi="Times New Roman" w:cs="Times New Roman"/>
          <w:sz w:val="24"/>
          <w:szCs w:val="24"/>
          <w:lang w:eastAsia="ru-RU"/>
        </w:rPr>
        <w:t>8. выделение средств в рамках подготовке к ОЗП на производство работ по ремонту не только дворовых инженерных систем, но и внутридомовых к подвальному контуру;</w:t>
      </w:r>
    </w:p>
    <w:p w:rsidR="001C1123" w:rsidRPr="001C1123" w:rsidRDefault="001C1123" w:rsidP="001C11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123">
        <w:rPr>
          <w:rFonts w:ascii="Times New Roman" w:eastAsia="Times New Roman" w:hAnsi="Times New Roman" w:cs="Times New Roman"/>
          <w:sz w:val="24"/>
          <w:szCs w:val="24"/>
          <w:lang w:eastAsia="ru-RU"/>
        </w:rPr>
        <w:t>9. усилить экологическое просвещение населения;</w:t>
      </w:r>
    </w:p>
    <w:p w:rsidR="001C1123" w:rsidRPr="001C1123" w:rsidRDefault="001C1123" w:rsidP="001C11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123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проводить мероприятия по комплексному подходу капитального ремонта.</w:t>
      </w:r>
    </w:p>
    <w:p w:rsidR="001C1123" w:rsidRPr="001C1123" w:rsidRDefault="001C1123" w:rsidP="001C11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1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Сахалинской областной Думе:</w:t>
      </w:r>
    </w:p>
    <w:p w:rsidR="001C1123" w:rsidRPr="001C1123" w:rsidRDefault="001C1123" w:rsidP="001C11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123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разработать законодательную инициативу по внесению изменений в Жилищный кодекс Российской Федерации, в части дополнения частью 3 статьи 160 правом субъекта Российской Федерации устанавливать законом, что компенсация расходов на оплату жилых помещений и коммунальных услуг может перечисляться на прямую в Фонд капитального ремонта многоквартирных домов;</w:t>
      </w:r>
    </w:p>
    <w:p w:rsidR="001C1123" w:rsidRPr="001C1123" w:rsidRDefault="001C1123" w:rsidP="001C11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123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разработать законодательную инициативу по внесению изменений в Закон Сахалинской области в части дополнения перечня услуг и (или) работ по капитальному ремонту общего имущества многоквартирного дома, финансируемых за счет средств фонда капитального ремонта, размер которых сформирован из минимального размера взноса дополнить возможностью по установке автоматизированных информационно-измерительных систем учета потребления коммунальных ресурсов и коммунальных услуг.  </w:t>
      </w:r>
    </w:p>
    <w:p w:rsidR="001C1123" w:rsidRPr="001C1123" w:rsidRDefault="001C1123" w:rsidP="001C11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1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Главам муниципальных образований Сахалинской области:</w:t>
      </w:r>
    </w:p>
    <w:p w:rsidR="001C1123" w:rsidRPr="001C1123" w:rsidRDefault="001C1123" w:rsidP="001C11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1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ввести обязательное общественное обсуждения при создании инфраструктуры ТКО.  </w:t>
      </w:r>
    </w:p>
    <w:p w:rsidR="001C1123" w:rsidRPr="001C1123" w:rsidRDefault="001C1123" w:rsidP="001C11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1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В рамках Национального проекта «Экология» (Романов А.В.)</w:t>
      </w:r>
    </w:p>
    <w:p w:rsidR="001C1123" w:rsidRPr="001C1123" w:rsidRDefault="001C1123" w:rsidP="001C11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1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Правительству Сахалинской области, Сахалинской областной Думе, главам муниципальных образований Сахалинской области и социально ориентированным некоммерческим организациям:</w:t>
      </w:r>
    </w:p>
    <w:p w:rsidR="001C1123" w:rsidRPr="001C1123" w:rsidRDefault="001C1123" w:rsidP="001C11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123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продолжить реализацию проектов по направлению «Экология»: «Чистая страна», «Комплексная система обращения с ТКО», «Чистая вода», «Сохранение уникальных водных объектов», «Сохранение лесов»;</w:t>
      </w:r>
    </w:p>
    <w:p w:rsidR="001C1123" w:rsidRPr="001C1123" w:rsidRDefault="001C1123" w:rsidP="001C11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123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проработать вопрос о финансовом обеспечении реализации мероприятий Национального проекта «Экология» из бюджетов различных уровней;</w:t>
      </w:r>
    </w:p>
    <w:p w:rsidR="001C1123" w:rsidRPr="001C1123" w:rsidRDefault="001C1123" w:rsidP="001C11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123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рассмотреть возможность финансирования исследований объектов накопленного вреда, а также проектно-сметной документации ликвидации таких объектов за счет субсидий федерального бюджета в рамках федерального проекта «Чистая страна»;</w:t>
      </w:r>
    </w:p>
    <w:p w:rsidR="001C1123" w:rsidRPr="001C1123" w:rsidRDefault="001C1123" w:rsidP="001C11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123">
        <w:rPr>
          <w:rFonts w:ascii="Times New Roman" w:eastAsia="Times New Roman" w:hAnsi="Times New Roman" w:cs="Times New Roman"/>
          <w:sz w:val="24"/>
          <w:szCs w:val="24"/>
          <w:lang w:eastAsia="ru-RU"/>
        </w:rPr>
        <w:t>4. внедрить раздельный сбор отходов для граждан с учетом особенностей региона;</w:t>
      </w:r>
    </w:p>
    <w:p w:rsidR="001C1123" w:rsidRPr="001C1123" w:rsidRDefault="001C1123" w:rsidP="001C11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123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определить механизмы стимулирования граждан и юридических лиц для внедрения раздельного накопления твердых коммунальных отходов, их переработки и утилизации;</w:t>
      </w:r>
    </w:p>
    <w:p w:rsidR="001C1123" w:rsidRPr="001C1123" w:rsidRDefault="001C1123" w:rsidP="001C11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123">
        <w:rPr>
          <w:rFonts w:ascii="Times New Roman" w:eastAsia="Times New Roman" w:hAnsi="Times New Roman" w:cs="Times New Roman"/>
          <w:sz w:val="24"/>
          <w:szCs w:val="24"/>
          <w:lang w:eastAsia="ru-RU"/>
        </w:rPr>
        <w:t>6. рассмотреть возможность разработки механизма изъятия техники, с которой было осуществлено несанкционированное размещение отходов, а также обязательные исправительные работы за несанкционированное размещение отходов;</w:t>
      </w:r>
    </w:p>
    <w:p w:rsidR="001C1123" w:rsidRPr="001C1123" w:rsidRDefault="001C1123" w:rsidP="001C11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123">
        <w:rPr>
          <w:rFonts w:ascii="Times New Roman" w:eastAsia="Times New Roman" w:hAnsi="Times New Roman" w:cs="Times New Roman"/>
          <w:sz w:val="24"/>
          <w:szCs w:val="24"/>
          <w:lang w:eastAsia="ru-RU"/>
        </w:rPr>
        <w:t>7. усилить разъяснительную работу по освещению необходимости и обоснованности перехода на новую систему обращения с ТКО, формированию у населения экологически ориентированного поведения, раздельному сбору отходов;</w:t>
      </w:r>
    </w:p>
    <w:p w:rsidR="001C1123" w:rsidRPr="001C1123" w:rsidRDefault="001C1123" w:rsidP="001C11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123">
        <w:rPr>
          <w:rFonts w:ascii="Times New Roman" w:eastAsia="Times New Roman" w:hAnsi="Times New Roman" w:cs="Times New Roman"/>
          <w:sz w:val="24"/>
          <w:szCs w:val="24"/>
          <w:lang w:eastAsia="ru-RU"/>
        </w:rPr>
        <w:t>8. рассмотреть возможность снижения тарифа на вывоз ТКО инвалидам, детям войны снизить тариф;</w:t>
      </w:r>
    </w:p>
    <w:p w:rsidR="001C1123" w:rsidRPr="001C1123" w:rsidRDefault="001C1123" w:rsidP="001C11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123">
        <w:rPr>
          <w:rFonts w:ascii="Times New Roman" w:eastAsia="Times New Roman" w:hAnsi="Times New Roman" w:cs="Times New Roman"/>
          <w:sz w:val="24"/>
          <w:szCs w:val="24"/>
          <w:lang w:eastAsia="ru-RU"/>
        </w:rPr>
        <w:t>9. рассмотреть возможность поощрения предпринимателей, использующих биоразлагаемую тару;</w:t>
      </w:r>
    </w:p>
    <w:p w:rsidR="001C1123" w:rsidRPr="001C1123" w:rsidRDefault="001C1123" w:rsidP="001C11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123">
        <w:rPr>
          <w:rFonts w:ascii="Times New Roman" w:eastAsia="Times New Roman" w:hAnsi="Times New Roman" w:cs="Times New Roman"/>
          <w:sz w:val="24"/>
          <w:szCs w:val="24"/>
          <w:lang w:eastAsia="ru-RU"/>
        </w:rPr>
        <w:t>10. усилить просветительскую работу в сфере охраны окружающей среды и обеспечения экологической безопасности при обращении с отходами, рассмотреть возможность увеличения финансирования на выпуск наглядных пособий;</w:t>
      </w:r>
    </w:p>
    <w:p w:rsidR="001C1123" w:rsidRPr="001C1123" w:rsidRDefault="001C1123" w:rsidP="001C11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123">
        <w:rPr>
          <w:rFonts w:ascii="Times New Roman" w:eastAsia="Times New Roman" w:hAnsi="Times New Roman" w:cs="Times New Roman"/>
          <w:sz w:val="24"/>
          <w:szCs w:val="24"/>
          <w:lang w:eastAsia="ru-RU"/>
        </w:rPr>
        <w:t>11. продолжить проведение мероприятий по очистке берегов водных объектов в рамках региональных проектов «Сохранение уникальных водных объектов» с привлечением волонтеров и организаций;</w:t>
      </w:r>
    </w:p>
    <w:p w:rsidR="001C1123" w:rsidRPr="001C1123" w:rsidRDefault="001C1123" w:rsidP="001C11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123">
        <w:rPr>
          <w:rFonts w:ascii="Times New Roman" w:eastAsia="Times New Roman" w:hAnsi="Times New Roman" w:cs="Times New Roman"/>
          <w:sz w:val="24"/>
          <w:szCs w:val="24"/>
          <w:lang w:eastAsia="ru-RU"/>
        </w:rPr>
        <w:t>12. рекомендовать разработать дорожную карту по строительству очистных сооружений в муниципальных образованиях Сахалинской области, увеличить финансирование на ПСД и СМР, информацию разместить на сайте министерства;</w:t>
      </w:r>
    </w:p>
    <w:p w:rsidR="001C1123" w:rsidRPr="001C1123" w:rsidRDefault="001C1123" w:rsidP="001C11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1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13. рекомендовать главам муниципальных образований Сахалинской области своевременно готовить заявки на водохозяйственные мероприятия по водным объектам в пределах населенных пунктов;</w:t>
      </w:r>
    </w:p>
    <w:p w:rsidR="001C1123" w:rsidRPr="001C1123" w:rsidRDefault="001C1123" w:rsidP="001C11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123">
        <w:rPr>
          <w:rFonts w:ascii="Times New Roman" w:eastAsia="Times New Roman" w:hAnsi="Times New Roman" w:cs="Times New Roman"/>
          <w:sz w:val="24"/>
          <w:szCs w:val="24"/>
          <w:lang w:eastAsia="ru-RU"/>
        </w:rPr>
        <w:t>14. проводить расширенные информационные кампании по повышению информированности населения о способах предотвращения лесных пожаров и борьбе с ними, а также незаконных вырубок;</w:t>
      </w:r>
    </w:p>
    <w:p w:rsidR="001C1123" w:rsidRPr="001C1123" w:rsidRDefault="001C1123" w:rsidP="001C11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123">
        <w:rPr>
          <w:rFonts w:ascii="Times New Roman" w:eastAsia="Times New Roman" w:hAnsi="Times New Roman" w:cs="Times New Roman"/>
          <w:sz w:val="24"/>
          <w:szCs w:val="24"/>
          <w:lang w:eastAsia="ru-RU"/>
        </w:rPr>
        <w:t>15. рассмотреть возможность создания мер поддержки НКО по выращиванию посадочного материала для воспроизводства лесов;</w:t>
      </w:r>
    </w:p>
    <w:p w:rsidR="001C1123" w:rsidRPr="001C1123" w:rsidRDefault="001C1123" w:rsidP="001C11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123">
        <w:rPr>
          <w:rFonts w:ascii="Times New Roman" w:eastAsia="Times New Roman" w:hAnsi="Times New Roman" w:cs="Times New Roman"/>
          <w:sz w:val="24"/>
          <w:szCs w:val="24"/>
          <w:lang w:eastAsia="ru-RU"/>
        </w:rPr>
        <w:t>16. усилить контроль за ситуацией на предприятиях «Мерси Агро Сахалин» и «Грин Агро-Сахалин», в части оснащения источников выбросов и сбросов предприятий очистными сооружениями.</w:t>
      </w:r>
    </w:p>
    <w:p w:rsidR="001C1123" w:rsidRPr="001C1123" w:rsidRDefault="001C1123" w:rsidP="001C11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1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В рамках Национального проекта «Малое и среднее предпринимательства. Поддержка индивидуальной предпринимательской инициативы» (Успенский А.А.)</w:t>
      </w:r>
    </w:p>
    <w:p w:rsidR="001C1123" w:rsidRPr="001C1123" w:rsidRDefault="001C1123" w:rsidP="001C11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1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Правительству Российской Федерации:</w:t>
      </w:r>
    </w:p>
    <w:p w:rsidR="001C1123" w:rsidRPr="001C1123" w:rsidRDefault="001C1123" w:rsidP="001C11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123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 федеральном уровне разработать нормативно-правовые акты по поддержке семейного женского бизнеса;</w:t>
      </w:r>
    </w:p>
    <w:p w:rsidR="001C1123" w:rsidRPr="001C1123" w:rsidRDefault="001C1123" w:rsidP="001C11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123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 федеральном уровне рассмотреть льготы по налогам в размере не менее, чем для наёмных работников, для индивидуальных предпринимателей, в одиночку воспитывающих детей пропорционально количеству несовершеннолетних детей;</w:t>
      </w:r>
    </w:p>
    <w:p w:rsidR="001C1123" w:rsidRPr="001C1123" w:rsidRDefault="001C1123" w:rsidP="001C11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1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Правительству Сахалинской области:</w:t>
      </w:r>
    </w:p>
    <w:p w:rsidR="001C1123" w:rsidRPr="001C1123" w:rsidRDefault="001C1123" w:rsidP="001C11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123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разработать предложения по увеличению квот для местных субъектов малого и среднего бизнеса в рыбной отрасли;</w:t>
      </w:r>
    </w:p>
    <w:p w:rsidR="001C1123" w:rsidRPr="001C1123" w:rsidRDefault="001C1123" w:rsidP="001C11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123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предусмотреть освобождение от уплаты социально-страховых взносов собственников в Пенсионный фонд РФ предпринимателям и субъектам малого бизнеса, которые уже достигли пенсионного возраста и получают назначенную пенсию;</w:t>
      </w:r>
    </w:p>
    <w:p w:rsidR="001C1123" w:rsidRPr="001C1123" w:rsidRDefault="001C1123" w:rsidP="001C11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123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 региональном уровне разработать меры по повышению доверия к программам поддержки субъектов малого и среднего предпринимательства;</w:t>
      </w:r>
    </w:p>
    <w:p w:rsidR="001C1123" w:rsidRPr="001C1123" w:rsidRDefault="001C1123" w:rsidP="001C11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123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 региональном уровне создать "Точку кипения";</w:t>
      </w:r>
    </w:p>
    <w:p w:rsidR="001C1123" w:rsidRPr="001C1123" w:rsidRDefault="001C1123" w:rsidP="001C11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123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разработать меры по переходу от пассивного к активному способу доведения информации субъектам малого и среднего бизнеса;</w:t>
      </w:r>
    </w:p>
    <w:p w:rsidR="001C1123" w:rsidRPr="001C1123" w:rsidRDefault="001C1123" w:rsidP="001C11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123">
        <w:rPr>
          <w:rFonts w:ascii="Times New Roman" w:eastAsia="Times New Roman" w:hAnsi="Times New Roman" w:cs="Times New Roman"/>
          <w:sz w:val="24"/>
          <w:szCs w:val="24"/>
          <w:lang w:eastAsia="ru-RU"/>
        </w:rPr>
        <w:t>6. усилить меры поддержки подготовке кадров и увеличению кадрового потенциала в области сельского хозяйства;</w:t>
      </w:r>
    </w:p>
    <w:p w:rsidR="001C1123" w:rsidRPr="001C1123" w:rsidRDefault="001C1123" w:rsidP="001C11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123">
        <w:rPr>
          <w:rFonts w:ascii="Times New Roman" w:eastAsia="Times New Roman" w:hAnsi="Times New Roman" w:cs="Times New Roman"/>
          <w:sz w:val="24"/>
          <w:szCs w:val="24"/>
          <w:lang w:eastAsia="ru-RU"/>
        </w:rPr>
        <w:t>7. усилить меры поддержки для возмещения затрат субъектам малого и среднего бизнеса по привлечению кадров с материка.</w:t>
      </w:r>
    </w:p>
    <w:p w:rsidR="001C1123" w:rsidRPr="001C1123" w:rsidRDefault="001C1123" w:rsidP="001C11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1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В рамках Национального проекта «Цифровая экономика» (Мажарин Д.Л.)</w:t>
      </w:r>
    </w:p>
    <w:p w:rsidR="001C1123" w:rsidRPr="001C1123" w:rsidRDefault="001C1123" w:rsidP="001C11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1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Правительству Российской Федерации:</w:t>
      </w:r>
    </w:p>
    <w:p w:rsidR="001C1123" w:rsidRPr="001C1123" w:rsidRDefault="001C1123" w:rsidP="001C11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123">
        <w:rPr>
          <w:rFonts w:ascii="Times New Roman" w:eastAsia="Times New Roman" w:hAnsi="Times New Roman" w:cs="Times New Roman"/>
          <w:sz w:val="24"/>
          <w:szCs w:val="24"/>
          <w:lang w:eastAsia="ru-RU"/>
        </w:rPr>
        <w:t>1. с целью повышения эффективности деятельности организаций малого и среднего предпринимательства рекомендовать включить в «Программу по системе лояльности для бизнеса» в федеральную базу эффективных кейсов, разработанную АНО «Цифровая экономика» при участии бизнеса.</w:t>
      </w:r>
    </w:p>
    <w:p w:rsidR="001C1123" w:rsidRPr="001C1123" w:rsidRDefault="001C1123" w:rsidP="001C11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1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Правительству Сахалинской области:</w:t>
      </w:r>
    </w:p>
    <w:p w:rsidR="001C1123" w:rsidRPr="001C1123" w:rsidRDefault="001C1123" w:rsidP="001C11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123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IV квартале 2019 года провести Первый Форум эффективных IT-решений региона. Представить жителям региона лучшие кейсы цифровизации;</w:t>
      </w:r>
    </w:p>
    <w:p w:rsidR="001C1123" w:rsidRPr="001C1123" w:rsidRDefault="001C1123" w:rsidP="001C11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123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вынести предложение создания системы грантовой поддержки девушкам, желающим обучаться профессиям, связанным с IT и связью, способствовать развитию инициатив и проектов, а также мероприятий по поддержке женщин, занятых в сфере IT;</w:t>
      </w:r>
    </w:p>
    <w:p w:rsidR="001C1123" w:rsidRPr="001C1123" w:rsidRDefault="001C1123" w:rsidP="001C11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123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рассмотреть возможность введения должности цифрового куратора и подготовки кадров для данной должности в социальных и культурных учреждениях области;</w:t>
      </w:r>
    </w:p>
    <w:p w:rsidR="001C1123" w:rsidRPr="001C1123" w:rsidRDefault="001C1123" w:rsidP="001C11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123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 региональном уровне обеспечить 100-процентное подключение библиотек к беспроводной сети «Интернет»;</w:t>
      </w:r>
    </w:p>
    <w:p w:rsidR="001C1123" w:rsidRPr="001C1123" w:rsidRDefault="001C1123" w:rsidP="001C11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123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подключиться к реализации Всероссийского проекта «IT-девушки решают» на территории Сахалинской области;</w:t>
      </w:r>
    </w:p>
    <w:p w:rsidR="001C1123" w:rsidRPr="001C1123" w:rsidRDefault="001C1123" w:rsidP="001C11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123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на региональном уровне проработать вопрос подачи коренными малочисленными народами севера, проживающими на территории Сахалинской области, заявки на вылов морекультур через офисы многофункциональных центров в муниципальных образованиях.</w:t>
      </w:r>
    </w:p>
    <w:p w:rsidR="001C1123" w:rsidRPr="001C1123" w:rsidRDefault="001C1123" w:rsidP="001C11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1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Социально ориентированным некоммерческим организациям:</w:t>
      </w:r>
    </w:p>
    <w:p w:rsidR="001C1123" w:rsidRPr="001C1123" w:rsidRDefault="001C1123" w:rsidP="001C11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123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создать online-школу для школьников и студентов с целью обучения в сфере IT, повышения цифровой грамотности, а также развития навыков контент-мейкинга и продвижения в социальных сетях (школа блогеров);</w:t>
      </w:r>
    </w:p>
    <w:p w:rsidR="001C1123" w:rsidRPr="001C1123" w:rsidRDefault="001C1123" w:rsidP="001C11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123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содействовать развитию детской журналистики в регионе.</w:t>
      </w:r>
    </w:p>
    <w:p w:rsidR="00117EC4" w:rsidRDefault="00117EC4">
      <w:bookmarkStart w:id="0" w:name="_GoBack"/>
      <w:bookmarkEnd w:id="0"/>
    </w:p>
    <w:sectPr w:rsidR="00117E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123"/>
    <w:rsid w:val="00117EC4"/>
    <w:rsid w:val="001C1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F12950-ADF3-4112-93FB-D550C6AC3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C11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11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C1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8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3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76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20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80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84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684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63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36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94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249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67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584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24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72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66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81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12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491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21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950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4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947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75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427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87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25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81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659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14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96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34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11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56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54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39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6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771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40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37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85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55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01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486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37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36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09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318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39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40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00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51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03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5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50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118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45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270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06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73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41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360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0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85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31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587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7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771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9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342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08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215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56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098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80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753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10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79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42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206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13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6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77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055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2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51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93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87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88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85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42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77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21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67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975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32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35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61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0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15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457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09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72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33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008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85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749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0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09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97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770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6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345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2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41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394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71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961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74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36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2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428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60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782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60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902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90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555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09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063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8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04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57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79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01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28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01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968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1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596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31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120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61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241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90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707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6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291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73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359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65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966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91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24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82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00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8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841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37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79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63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191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74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40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76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23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42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478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77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850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54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586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2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10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12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345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88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26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0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5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30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41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42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55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50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38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10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90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84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900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14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20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26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539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1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455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87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76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29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72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37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578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947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20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177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05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258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7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67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48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884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67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866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5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839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0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646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27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623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12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833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12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60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78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4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54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224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02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2710</Words>
  <Characters>15447</Characters>
  <Application>Microsoft Office Word</Application>
  <DocSecurity>0</DocSecurity>
  <Lines>128</Lines>
  <Paragraphs>36</Paragraphs>
  <ScaleCrop>false</ScaleCrop>
  <Company/>
  <LinksUpToDate>false</LinksUpToDate>
  <CharactersWithSpaces>18121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2020-01-30T19:54:00Z</dcterms:created>
  <dcterms:modified xsi:type="dcterms:W3CDTF">2020-01-30T19:54:00Z</dcterms:modified>
</cp:coreProperties>
</file>